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101" w:rsidRDefault="00ED4101" w:rsidP="00ED4101">
      <w:pPr>
        <w:jc w:val="center"/>
        <w:rPr>
          <w:rFonts w:ascii="Arial" w:hAnsi="Arial" w:cs="Arial"/>
          <w:b/>
          <w:sz w:val="28"/>
        </w:rPr>
      </w:pPr>
      <w:r w:rsidRPr="00A11DA0">
        <w:rPr>
          <w:rFonts w:ascii="Arial" w:hAnsi="Arial" w:cs="Arial"/>
          <w:b/>
          <w:sz w:val="28"/>
        </w:rPr>
        <w:t>FESTA DI DON BOSCO</w:t>
      </w:r>
      <w:r>
        <w:rPr>
          <w:rFonts w:ascii="Arial" w:hAnsi="Arial" w:cs="Arial"/>
          <w:b/>
          <w:sz w:val="28"/>
        </w:rPr>
        <w:t>: Samaritani per gli altri</w:t>
      </w:r>
    </w:p>
    <w:p w:rsidR="00512DCF" w:rsidRDefault="00512DCF" w:rsidP="00512DCF">
      <w:pPr>
        <w:spacing w:after="0" w:line="240" w:lineRule="auto"/>
        <w:jc w:val="both"/>
        <w:rPr>
          <w:rFonts w:ascii="Arial" w:hAnsi="Arial" w:cs="Arial"/>
          <w:sz w:val="24"/>
        </w:rPr>
      </w:pPr>
      <w:r>
        <w:rPr>
          <w:rFonts w:ascii="Arial" w:hAnsi="Arial" w:cs="Arial"/>
          <w:sz w:val="24"/>
        </w:rPr>
        <w:t>VIDEO: Introduzione</w:t>
      </w:r>
    </w:p>
    <w:p w:rsidR="00512DCF" w:rsidRDefault="00512DCF" w:rsidP="00512DCF">
      <w:pPr>
        <w:spacing w:after="0" w:line="240" w:lineRule="auto"/>
        <w:jc w:val="both"/>
        <w:rPr>
          <w:rFonts w:ascii="Arial" w:hAnsi="Arial" w:cs="Arial"/>
          <w:sz w:val="24"/>
        </w:rPr>
      </w:pPr>
    </w:p>
    <w:p w:rsidR="00512DCF" w:rsidRDefault="00512DCF" w:rsidP="00512DCF">
      <w:pPr>
        <w:spacing w:after="0" w:line="240" w:lineRule="auto"/>
        <w:jc w:val="both"/>
        <w:rPr>
          <w:rFonts w:ascii="Arial" w:hAnsi="Arial" w:cs="Arial"/>
          <w:sz w:val="24"/>
        </w:rPr>
      </w:pPr>
    </w:p>
    <w:p w:rsidR="00512DCF" w:rsidRDefault="00512DCF" w:rsidP="00512DCF">
      <w:pPr>
        <w:spacing w:after="0" w:line="240" w:lineRule="auto"/>
        <w:jc w:val="both"/>
        <w:rPr>
          <w:rFonts w:ascii="Arial" w:hAnsi="Arial" w:cs="Arial"/>
          <w:sz w:val="24"/>
        </w:rPr>
      </w:pPr>
      <w:r>
        <w:rPr>
          <w:rFonts w:ascii="Arial" w:hAnsi="Arial" w:cs="Arial"/>
          <w:sz w:val="24"/>
        </w:rPr>
        <w:t>VIDEO: albero della cuccagna</w:t>
      </w:r>
    </w:p>
    <w:p w:rsidR="009A6DDB" w:rsidRDefault="009A6DDB" w:rsidP="00512DCF">
      <w:pPr>
        <w:spacing w:after="0" w:line="240" w:lineRule="auto"/>
        <w:jc w:val="both"/>
        <w:rPr>
          <w:rFonts w:ascii="Arial" w:hAnsi="Arial" w:cs="Arial"/>
          <w:b/>
          <w:sz w:val="24"/>
        </w:rPr>
      </w:pPr>
      <w:r>
        <w:rPr>
          <w:rFonts w:ascii="Arial" w:hAnsi="Arial" w:cs="Arial"/>
          <w:sz w:val="24"/>
        </w:rPr>
        <w:t xml:space="preserve">GIOCO: </w:t>
      </w:r>
      <w:r w:rsidRPr="005D50B2">
        <w:rPr>
          <w:rFonts w:ascii="Arial" w:hAnsi="Arial" w:cs="Arial"/>
          <w:b/>
          <w:sz w:val="24"/>
        </w:rPr>
        <w:t>Condivisione dei doni</w:t>
      </w:r>
    </w:p>
    <w:p w:rsidR="009A6DDB" w:rsidRDefault="009A6DDB" w:rsidP="00512DCF">
      <w:pPr>
        <w:spacing w:after="0" w:line="240" w:lineRule="auto"/>
        <w:jc w:val="both"/>
        <w:rPr>
          <w:rFonts w:ascii="Arial" w:hAnsi="Arial" w:cs="Arial"/>
          <w:sz w:val="24"/>
        </w:rPr>
      </w:pPr>
      <w:r w:rsidRPr="00512DCF">
        <w:rPr>
          <w:rFonts w:ascii="Arial" w:hAnsi="Arial" w:cs="Arial"/>
          <w:sz w:val="24"/>
          <w:u w:val="single"/>
        </w:rPr>
        <w:t>Materiale</w:t>
      </w:r>
      <w:r>
        <w:rPr>
          <w:rFonts w:ascii="Arial" w:hAnsi="Arial" w:cs="Arial"/>
          <w:sz w:val="24"/>
        </w:rPr>
        <w:t>: 2 palloni</w:t>
      </w:r>
    </w:p>
    <w:p w:rsidR="009A6DDB" w:rsidRDefault="009A6DDB" w:rsidP="009A6DDB">
      <w:pPr>
        <w:shd w:val="clear" w:color="auto" w:fill="FFFFFF"/>
        <w:spacing w:after="0" w:line="240" w:lineRule="auto"/>
        <w:jc w:val="both"/>
        <w:outlineLvl w:val="2"/>
        <w:rPr>
          <w:rFonts w:ascii="Arial" w:eastAsia="Times New Roman" w:hAnsi="Arial" w:cs="Arial"/>
          <w:b/>
          <w:caps/>
          <w:color w:val="111111"/>
          <w:sz w:val="24"/>
          <w:szCs w:val="24"/>
          <w:lang w:eastAsia="it-IT"/>
        </w:rPr>
      </w:pPr>
      <w:r w:rsidRPr="00512DCF">
        <w:rPr>
          <w:rFonts w:ascii="Arial" w:hAnsi="Arial" w:cs="Arial"/>
          <w:sz w:val="24"/>
          <w:u w:val="single"/>
        </w:rPr>
        <w:t>Svolgimento:</w:t>
      </w:r>
      <w:r>
        <w:rPr>
          <w:rFonts w:ascii="Arial" w:hAnsi="Arial" w:cs="Arial"/>
          <w:sz w:val="24"/>
        </w:rPr>
        <w:t xml:space="preserve"> i bambini verranno suddivisi in 2 gruppi, sistemati a formare 2 cerchi e a ciascuno di essi verrà dato un pallone. Si sceglierà un capogruppo che avrà il compito di passare la palla per primo al compagno accanto e così via. Vince il gruppo che completa per primo il giro.</w:t>
      </w:r>
    </w:p>
    <w:p w:rsidR="009A6DDB" w:rsidRDefault="009A6DDB" w:rsidP="00512DCF">
      <w:pPr>
        <w:shd w:val="clear" w:color="auto" w:fill="FFFFFF"/>
        <w:spacing w:after="0" w:line="240" w:lineRule="auto"/>
        <w:outlineLvl w:val="2"/>
        <w:rPr>
          <w:rFonts w:ascii="Arial" w:eastAsia="Times New Roman" w:hAnsi="Arial" w:cs="Arial"/>
          <w:b/>
          <w:caps/>
          <w:color w:val="111111"/>
          <w:sz w:val="24"/>
          <w:szCs w:val="24"/>
          <w:lang w:eastAsia="it-IT"/>
        </w:rPr>
      </w:pPr>
    </w:p>
    <w:p w:rsidR="00512DCF" w:rsidRDefault="00512DCF" w:rsidP="00512DCF">
      <w:pPr>
        <w:shd w:val="clear" w:color="auto" w:fill="FFFFFF"/>
        <w:spacing w:after="0" w:line="240" w:lineRule="auto"/>
        <w:outlineLvl w:val="2"/>
        <w:rPr>
          <w:rFonts w:ascii="Arial" w:hAnsi="Arial" w:cs="Arial"/>
          <w:sz w:val="24"/>
        </w:rPr>
      </w:pPr>
    </w:p>
    <w:p w:rsidR="00512DCF" w:rsidRDefault="00512DCF" w:rsidP="00512DCF">
      <w:pPr>
        <w:shd w:val="clear" w:color="auto" w:fill="FFFFFF"/>
        <w:spacing w:after="0" w:line="240" w:lineRule="auto"/>
        <w:outlineLvl w:val="2"/>
        <w:rPr>
          <w:rFonts w:ascii="Arial" w:hAnsi="Arial" w:cs="Arial"/>
          <w:sz w:val="24"/>
        </w:rPr>
      </w:pPr>
      <w:r>
        <w:rPr>
          <w:rFonts w:ascii="Arial" w:hAnsi="Arial" w:cs="Arial"/>
          <w:sz w:val="24"/>
        </w:rPr>
        <w:t>VIDEO: saltimbanco</w:t>
      </w:r>
    </w:p>
    <w:p w:rsidR="009A6DDB" w:rsidRDefault="009A6DDB" w:rsidP="00512DCF">
      <w:pPr>
        <w:spacing w:after="0" w:line="240" w:lineRule="auto"/>
        <w:jc w:val="both"/>
        <w:rPr>
          <w:rFonts w:ascii="Arial" w:hAnsi="Arial" w:cs="Arial"/>
          <w:b/>
          <w:sz w:val="24"/>
        </w:rPr>
      </w:pPr>
      <w:r>
        <w:rPr>
          <w:rFonts w:ascii="Arial" w:hAnsi="Arial" w:cs="Arial"/>
          <w:sz w:val="24"/>
        </w:rPr>
        <w:t xml:space="preserve">GIOCO: </w:t>
      </w:r>
      <w:r>
        <w:rPr>
          <w:rFonts w:ascii="Arial" w:hAnsi="Arial" w:cs="Arial"/>
          <w:b/>
          <w:sz w:val="24"/>
        </w:rPr>
        <w:t>Condivisione dei talenti</w:t>
      </w:r>
    </w:p>
    <w:p w:rsidR="009A6DDB" w:rsidRDefault="009A6DDB" w:rsidP="00512DCF">
      <w:pPr>
        <w:spacing w:after="0" w:line="240" w:lineRule="auto"/>
        <w:jc w:val="both"/>
        <w:rPr>
          <w:rFonts w:ascii="Arial" w:hAnsi="Arial" w:cs="Arial"/>
          <w:sz w:val="24"/>
        </w:rPr>
      </w:pPr>
      <w:r>
        <w:rPr>
          <w:rFonts w:ascii="Arial" w:hAnsi="Arial" w:cs="Arial"/>
          <w:sz w:val="24"/>
        </w:rPr>
        <w:t>Materiale: palline o oggetti colorati, cartoncino colorato, 3 cestini, 4 cerchi, materiale per percorso</w:t>
      </w:r>
    </w:p>
    <w:p w:rsidR="009A6DDB" w:rsidRDefault="009A6DDB" w:rsidP="009A6DDB">
      <w:pPr>
        <w:shd w:val="clear" w:color="auto" w:fill="FFFFFF"/>
        <w:spacing w:after="0" w:line="240" w:lineRule="auto"/>
        <w:jc w:val="both"/>
        <w:outlineLvl w:val="2"/>
        <w:rPr>
          <w:rFonts w:ascii="Arial" w:eastAsia="Times New Roman" w:hAnsi="Arial" w:cs="Arial"/>
          <w:b/>
          <w:caps/>
          <w:color w:val="111111"/>
          <w:sz w:val="24"/>
          <w:szCs w:val="24"/>
          <w:lang w:eastAsia="it-IT"/>
        </w:rPr>
      </w:pPr>
      <w:r>
        <w:rPr>
          <w:rFonts w:ascii="Arial" w:hAnsi="Arial" w:cs="Arial"/>
          <w:sz w:val="24"/>
        </w:rPr>
        <w:t>Svolgimento: verranno preparati 4 percorsi e di conseguenza i bambini suddivisi in altrettanti gruppi. Ogni gruppo dovrà affrontare un percorso con lo scopo di portare una pallina colorata fino al cestino corrispondente. Vince chi porta tutte le palline assegnate nei cestini.</w:t>
      </w:r>
    </w:p>
    <w:p w:rsidR="009A6DDB" w:rsidRDefault="009A6DDB" w:rsidP="00ED4101">
      <w:pPr>
        <w:shd w:val="clear" w:color="auto" w:fill="FFFFFF"/>
        <w:spacing w:after="0" w:line="240" w:lineRule="auto"/>
        <w:jc w:val="center"/>
        <w:outlineLvl w:val="2"/>
        <w:rPr>
          <w:rFonts w:ascii="Arial" w:eastAsia="Times New Roman" w:hAnsi="Arial" w:cs="Arial"/>
          <w:b/>
          <w:caps/>
          <w:color w:val="111111"/>
          <w:sz w:val="24"/>
          <w:szCs w:val="24"/>
          <w:lang w:eastAsia="it-IT"/>
        </w:rPr>
      </w:pPr>
    </w:p>
    <w:p w:rsidR="00512DCF" w:rsidRDefault="00512DCF" w:rsidP="00ED4101">
      <w:pPr>
        <w:shd w:val="clear" w:color="auto" w:fill="FFFFFF"/>
        <w:spacing w:after="0" w:line="240" w:lineRule="auto"/>
        <w:jc w:val="center"/>
        <w:outlineLvl w:val="2"/>
        <w:rPr>
          <w:rFonts w:ascii="Arial" w:eastAsia="Times New Roman" w:hAnsi="Arial" w:cs="Arial"/>
          <w:b/>
          <w:caps/>
          <w:color w:val="111111"/>
          <w:sz w:val="24"/>
          <w:szCs w:val="24"/>
          <w:lang w:eastAsia="it-IT"/>
        </w:rPr>
      </w:pPr>
      <w:bookmarkStart w:id="0" w:name="_GoBack"/>
      <w:bookmarkEnd w:id="0"/>
    </w:p>
    <w:p w:rsidR="00512DCF" w:rsidRDefault="00512DCF" w:rsidP="00512DCF">
      <w:pPr>
        <w:spacing w:after="0" w:line="240" w:lineRule="auto"/>
        <w:jc w:val="both"/>
        <w:rPr>
          <w:rFonts w:ascii="Arial" w:hAnsi="Arial" w:cs="Arial"/>
          <w:sz w:val="24"/>
        </w:rPr>
      </w:pPr>
      <w:r>
        <w:rPr>
          <w:rFonts w:ascii="Arial" w:hAnsi="Arial" w:cs="Arial"/>
          <w:sz w:val="24"/>
        </w:rPr>
        <w:t>VIDEO: preghiera</w:t>
      </w:r>
    </w:p>
    <w:p w:rsidR="009A6DDB" w:rsidRPr="009A6DDB" w:rsidRDefault="009A6DDB" w:rsidP="009A6DDB">
      <w:pPr>
        <w:shd w:val="clear" w:color="auto" w:fill="FFFFFF"/>
        <w:spacing w:after="0" w:line="240" w:lineRule="auto"/>
        <w:outlineLvl w:val="2"/>
        <w:rPr>
          <w:rFonts w:ascii="Arial" w:eastAsia="Times New Roman" w:hAnsi="Arial" w:cs="Arial"/>
          <w:b/>
          <w:caps/>
          <w:color w:val="111111"/>
          <w:sz w:val="24"/>
          <w:szCs w:val="24"/>
          <w:lang w:eastAsia="it-IT"/>
        </w:rPr>
      </w:pPr>
      <w:r w:rsidRPr="009A6DDB">
        <w:rPr>
          <w:rFonts w:ascii="Arial" w:hAnsi="Arial" w:cs="Arial"/>
          <w:b/>
          <w:sz w:val="24"/>
        </w:rPr>
        <w:t>Condivisione della preghiera</w:t>
      </w:r>
    </w:p>
    <w:p w:rsidR="009A6DDB" w:rsidRDefault="009A6DDB" w:rsidP="009A6DDB">
      <w:pPr>
        <w:shd w:val="clear" w:color="auto" w:fill="FFFFFF"/>
        <w:spacing w:after="0" w:line="240" w:lineRule="auto"/>
        <w:outlineLvl w:val="2"/>
        <w:rPr>
          <w:rFonts w:ascii="Arial" w:eastAsia="Times New Roman" w:hAnsi="Arial" w:cs="Arial"/>
          <w:b/>
          <w:caps/>
          <w:color w:val="111111"/>
          <w:sz w:val="24"/>
          <w:szCs w:val="24"/>
          <w:lang w:eastAsia="it-IT"/>
        </w:rPr>
      </w:pPr>
    </w:p>
    <w:p w:rsidR="00ED4101" w:rsidRPr="00632F7F" w:rsidRDefault="00ED4101" w:rsidP="00ED4101">
      <w:pPr>
        <w:shd w:val="clear" w:color="auto" w:fill="FFFFFF"/>
        <w:spacing w:after="0" w:line="240" w:lineRule="auto"/>
        <w:jc w:val="center"/>
        <w:outlineLvl w:val="2"/>
        <w:rPr>
          <w:rFonts w:ascii="Arial" w:eastAsia="Times New Roman" w:hAnsi="Arial" w:cs="Arial"/>
          <w:b/>
          <w:caps/>
          <w:color w:val="111111"/>
          <w:sz w:val="24"/>
          <w:szCs w:val="24"/>
          <w:lang w:eastAsia="it-IT"/>
        </w:rPr>
      </w:pPr>
      <w:r w:rsidRPr="00632F7F">
        <w:rPr>
          <w:rFonts w:ascii="Arial" w:eastAsia="Times New Roman" w:hAnsi="Arial" w:cs="Arial"/>
          <w:b/>
          <w:caps/>
          <w:color w:val="111111"/>
          <w:sz w:val="24"/>
          <w:szCs w:val="24"/>
          <w:lang w:eastAsia="it-IT"/>
        </w:rPr>
        <w:t>Preghiera a Don Bosco</w:t>
      </w:r>
    </w:p>
    <w:p w:rsidR="00ED4101" w:rsidRPr="00632F7F" w:rsidRDefault="00ED4101" w:rsidP="00ED4101">
      <w:pPr>
        <w:spacing w:after="0" w:line="240" w:lineRule="auto"/>
        <w:jc w:val="center"/>
        <w:rPr>
          <w:rFonts w:ascii="Arial" w:hAnsi="Arial" w:cs="Arial"/>
          <w:sz w:val="24"/>
          <w:szCs w:val="24"/>
        </w:rPr>
      </w:pPr>
      <w:r w:rsidRPr="00632F7F">
        <w:rPr>
          <w:rFonts w:ascii="Arial" w:hAnsi="Arial" w:cs="Arial"/>
          <w:sz w:val="24"/>
          <w:szCs w:val="24"/>
        </w:rPr>
        <w:t>Padre e Maestro della gioventù,</w:t>
      </w:r>
    </w:p>
    <w:p w:rsidR="00ED4101" w:rsidRPr="00632F7F" w:rsidRDefault="00ED4101" w:rsidP="00ED4101">
      <w:pPr>
        <w:spacing w:after="0" w:line="240" w:lineRule="auto"/>
        <w:jc w:val="center"/>
        <w:rPr>
          <w:rFonts w:ascii="Arial" w:hAnsi="Arial" w:cs="Arial"/>
          <w:sz w:val="24"/>
          <w:szCs w:val="24"/>
        </w:rPr>
      </w:pPr>
      <w:r w:rsidRPr="00632F7F">
        <w:rPr>
          <w:rFonts w:ascii="Arial" w:hAnsi="Arial" w:cs="Arial"/>
          <w:sz w:val="24"/>
          <w:szCs w:val="24"/>
        </w:rPr>
        <w:t>San Giovanni Bosco,</w:t>
      </w:r>
    </w:p>
    <w:p w:rsidR="00ED4101" w:rsidRPr="002935C9" w:rsidRDefault="00ED4101" w:rsidP="00ED4101">
      <w:pPr>
        <w:shd w:val="clear" w:color="auto" w:fill="FFFFFF"/>
        <w:spacing w:after="0" w:line="240" w:lineRule="auto"/>
        <w:jc w:val="center"/>
        <w:rPr>
          <w:rFonts w:ascii="Arial" w:eastAsia="Times New Roman" w:hAnsi="Arial" w:cs="Arial"/>
          <w:iCs/>
          <w:sz w:val="24"/>
          <w:szCs w:val="24"/>
          <w:lang w:eastAsia="it-IT"/>
        </w:rPr>
      </w:pPr>
      <w:proofErr w:type="gramStart"/>
      <w:r w:rsidRPr="002935C9">
        <w:rPr>
          <w:rFonts w:ascii="Arial" w:eastAsia="Times New Roman" w:hAnsi="Arial" w:cs="Arial"/>
          <w:iCs/>
          <w:sz w:val="24"/>
          <w:szCs w:val="24"/>
          <w:lang w:eastAsia="it-IT"/>
        </w:rPr>
        <w:t>proteggi</w:t>
      </w:r>
      <w:proofErr w:type="gramEnd"/>
      <w:r w:rsidRPr="002935C9">
        <w:rPr>
          <w:rFonts w:ascii="Arial" w:eastAsia="Times New Roman" w:hAnsi="Arial" w:cs="Arial"/>
          <w:iCs/>
          <w:sz w:val="24"/>
          <w:szCs w:val="24"/>
          <w:lang w:eastAsia="it-IT"/>
        </w:rPr>
        <w:t xml:space="preserve"> tutti i giovani del mondo,</w:t>
      </w:r>
    </w:p>
    <w:p w:rsidR="00ED4101" w:rsidRPr="002935C9" w:rsidRDefault="00ED4101" w:rsidP="00ED4101">
      <w:pPr>
        <w:shd w:val="clear" w:color="auto" w:fill="FFFFFF"/>
        <w:spacing w:after="0" w:line="240" w:lineRule="auto"/>
        <w:jc w:val="center"/>
        <w:rPr>
          <w:rFonts w:ascii="Arial" w:eastAsia="Times New Roman" w:hAnsi="Arial" w:cs="Arial"/>
          <w:iCs/>
          <w:sz w:val="24"/>
          <w:szCs w:val="24"/>
          <w:lang w:eastAsia="it-IT"/>
        </w:rPr>
      </w:pPr>
      <w:proofErr w:type="gramStart"/>
      <w:r w:rsidRPr="002935C9">
        <w:rPr>
          <w:rFonts w:ascii="Arial" w:eastAsia="Times New Roman" w:hAnsi="Arial" w:cs="Arial"/>
          <w:iCs/>
          <w:sz w:val="24"/>
          <w:szCs w:val="24"/>
          <w:lang w:eastAsia="it-IT"/>
        </w:rPr>
        <w:t>soprattutto</w:t>
      </w:r>
      <w:proofErr w:type="gramEnd"/>
      <w:r w:rsidRPr="002935C9">
        <w:rPr>
          <w:rFonts w:ascii="Arial" w:eastAsia="Times New Roman" w:hAnsi="Arial" w:cs="Arial"/>
          <w:iCs/>
          <w:sz w:val="24"/>
          <w:szCs w:val="24"/>
          <w:lang w:eastAsia="it-IT"/>
        </w:rPr>
        <w:t xml:space="preserve"> i più poveri</w:t>
      </w:r>
    </w:p>
    <w:p w:rsidR="00ED4101" w:rsidRPr="002935C9" w:rsidRDefault="00ED4101" w:rsidP="00ED4101">
      <w:pPr>
        <w:shd w:val="clear" w:color="auto" w:fill="FFFFFF"/>
        <w:spacing w:after="0" w:line="240" w:lineRule="auto"/>
        <w:jc w:val="center"/>
        <w:rPr>
          <w:rFonts w:ascii="Arial" w:eastAsia="Times New Roman" w:hAnsi="Arial" w:cs="Arial"/>
          <w:iCs/>
          <w:sz w:val="24"/>
          <w:szCs w:val="24"/>
          <w:lang w:eastAsia="it-IT"/>
        </w:rPr>
      </w:pPr>
      <w:proofErr w:type="gramStart"/>
      <w:r w:rsidRPr="002935C9">
        <w:rPr>
          <w:rFonts w:ascii="Arial" w:eastAsia="Times New Roman" w:hAnsi="Arial" w:cs="Arial"/>
          <w:iCs/>
          <w:sz w:val="24"/>
          <w:szCs w:val="24"/>
          <w:lang w:eastAsia="it-IT"/>
        </w:rPr>
        <w:t>e</w:t>
      </w:r>
      <w:proofErr w:type="gramEnd"/>
      <w:r w:rsidRPr="002935C9">
        <w:rPr>
          <w:rFonts w:ascii="Arial" w:eastAsia="Times New Roman" w:hAnsi="Arial" w:cs="Arial"/>
          <w:iCs/>
          <w:sz w:val="24"/>
          <w:szCs w:val="24"/>
          <w:lang w:eastAsia="it-IT"/>
        </w:rPr>
        <w:t xml:space="preserve"> le loro famiglie.</w:t>
      </w:r>
    </w:p>
    <w:p w:rsidR="00ED4101" w:rsidRDefault="00ED4101" w:rsidP="00ED4101">
      <w:pPr>
        <w:shd w:val="clear" w:color="auto" w:fill="FFFFFF"/>
        <w:spacing w:after="0" w:line="240" w:lineRule="auto"/>
        <w:jc w:val="center"/>
        <w:rPr>
          <w:rFonts w:ascii="Arial" w:hAnsi="Arial" w:cs="Arial"/>
          <w:sz w:val="24"/>
          <w:szCs w:val="24"/>
        </w:rPr>
      </w:pPr>
      <w:r>
        <w:rPr>
          <w:rFonts w:ascii="Arial" w:hAnsi="Arial" w:cs="Arial"/>
          <w:sz w:val="24"/>
          <w:szCs w:val="24"/>
        </w:rPr>
        <w:t>I</w:t>
      </w:r>
      <w:r w:rsidRPr="002935C9">
        <w:rPr>
          <w:rFonts w:ascii="Arial" w:hAnsi="Arial" w:cs="Arial"/>
          <w:sz w:val="24"/>
          <w:szCs w:val="24"/>
        </w:rPr>
        <w:t xml:space="preserve">nsegnaci ad amare Gesù, </w:t>
      </w:r>
    </w:p>
    <w:p w:rsidR="00ED4101" w:rsidRDefault="00ED4101" w:rsidP="00ED4101">
      <w:pPr>
        <w:shd w:val="clear" w:color="auto" w:fill="FFFFFF"/>
        <w:spacing w:after="0" w:line="240" w:lineRule="auto"/>
        <w:jc w:val="center"/>
        <w:rPr>
          <w:rFonts w:ascii="Arial" w:hAnsi="Arial" w:cs="Arial"/>
          <w:sz w:val="24"/>
          <w:szCs w:val="24"/>
        </w:rPr>
      </w:pPr>
      <w:r w:rsidRPr="002935C9">
        <w:rPr>
          <w:rFonts w:ascii="Arial" w:hAnsi="Arial" w:cs="Arial"/>
          <w:sz w:val="24"/>
          <w:szCs w:val="24"/>
        </w:rPr>
        <w:t>Maria Ausiliatrice e il Papa</w:t>
      </w:r>
    </w:p>
    <w:p w:rsidR="00ED4101" w:rsidRDefault="00ED4101" w:rsidP="00ED4101">
      <w:pPr>
        <w:shd w:val="clear" w:color="auto" w:fill="FFFFFF"/>
        <w:spacing w:after="0" w:line="240" w:lineRule="auto"/>
        <w:jc w:val="center"/>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 xml:space="preserve"> donaci la capacità di amare </w:t>
      </w:r>
    </w:p>
    <w:p w:rsidR="00ED4101" w:rsidRDefault="00ED4101" w:rsidP="00ED4101">
      <w:pPr>
        <w:shd w:val="clear" w:color="auto" w:fill="FFFFFF"/>
        <w:spacing w:after="0" w:line="240" w:lineRule="auto"/>
        <w:jc w:val="center"/>
        <w:rPr>
          <w:rFonts w:ascii="Arial" w:hAnsi="Arial" w:cs="Arial"/>
          <w:sz w:val="24"/>
          <w:szCs w:val="24"/>
        </w:rPr>
      </w:pPr>
      <w:proofErr w:type="gramStart"/>
      <w:r>
        <w:rPr>
          <w:rFonts w:ascii="Arial" w:hAnsi="Arial" w:cs="Arial"/>
          <w:sz w:val="24"/>
          <w:szCs w:val="24"/>
        </w:rPr>
        <w:t>con</w:t>
      </w:r>
      <w:proofErr w:type="gramEnd"/>
      <w:r>
        <w:rPr>
          <w:rFonts w:ascii="Arial" w:hAnsi="Arial" w:cs="Arial"/>
          <w:sz w:val="24"/>
          <w:szCs w:val="24"/>
        </w:rPr>
        <w:t xml:space="preserve"> il tuo stesso cuore.</w:t>
      </w:r>
    </w:p>
    <w:sectPr w:rsidR="00ED41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101"/>
    <w:rsid w:val="00512DCF"/>
    <w:rsid w:val="005D50B2"/>
    <w:rsid w:val="00797E07"/>
    <w:rsid w:val="009A6DDB"/>
    <w:rsid w:val="00AC7329"/>
    <w:rsid w:val="00CE2A5A"/>
    <w:rsid w:val="00ED41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49B876-63D9-44D3-A134-A4DB1BAF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D410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D4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176</Words>
  <Characters>1004</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calì</dc:creator>
  <cp:keywords/>
  <dc:description/>
  <cp:lastModifiedBy>gabriella calì</cp:lastModifiedBy>
  <cp:revision>4</cp:revision>
  <dcterms:created xsi:type="dcterms:W3CDTF">2022-01-06T09:54:00Z</dcterms:created>
  <dcterms:modified xsi:type="dcterms:W3CDTF">2022-01-22T10:54:00Z</dcterms:modified>
</cp:coreProperties>
</file>